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77777777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 xml:space="preserve">ZÁPIS Z 1.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4917A60A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645E7E">
        <w:rPr>
          <w:b/>
          <w:bCs/>
        </w:rPr>
        <w:t>3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645E7E">
        <w:rPr>
          <w:b/>
          <w:bCs/>
        </w:rPr>
        <w:t>října</w:t>
      </w:r>
      <w:r w:rsidR="006A4A79">
        <w:rPr>
          <w:b/>
          <w:bCs/>
        </w:rPr>
        <w:t xml:space="preserve"> 202</w:t>
      </w:r>
      <w:r w:rsidR="00645E7E">
        <w:rPr>
          <w:b/>
          <w:bCs/>
        </w:rPr>
        <w:t>3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1A5AF104" w14:textId="0EF7E935" w:rsidR="00586925" w:rsidRPr="002B35B0" w:rsidRDefault="7AB85CEA" w:rsidP="330E376B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</w:rPr>
      </w:pPr>
      <w:r w:rsidRPr="002B35B0">
        <w:rPr>
          <w:rFonts w:eastAsiaTheme="minorEastAsia"/>
          <w:b/>
          <w:bCs/>
          <w:szCs w:val="24"/>
        </w:rPr>
        <w:t>Představení zástupců pedagogického sboru (</w:t>
      </w:r>
      <w:r w:rsidR="00645E7E">
        <w:rPr>
          <w:rFonts w:eastAsiaTheme="minorEastAsia"/>
          <w:b/>
          <w:bCs/>
          <w:szCs w:val="24"/>
        </w:rPr>
        <w:t>Kameník</w:t>
      </w:r>
      <w:r w:rsidRPr="002B35B0">
        <w:rPr>
          <w:rFonts w:eastAsiaTheme="minorEastAsia"/>
          <w:b/>
          <w:bCs/>
          <w:szCs w:val="24"/>
        </w:rPr>
        <w:t>, Černá)</w:t>
      </w:r>
    </w:p>
    <w:p w14:paraId="2DDCE638" w14:textId="77777777" w:rsidR="7AB85CEA" w:rsidRPr="002B35B0" w:rsidRDefault="7AB85CEA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>Představení zástupců tříd</w:t>
      </w:r>
    </w:p>
    <w:p w14:paraId="0E78BBED" w14:textId="1822D567" w:rsidR="7AB85CEA" w:rsidRPr="002B35B0" w:rsidRDefault="7AB85CEA" w:rsidP="006A4A79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</w:rPr>
      </w:pPr>
      <w:r w:rsidRPr="002B35B0">
        <w:rPr>
          <w:b/>
          <w:bCs/>
          <w:szCs w:val="24"/>
        </w:rPr>
        <w:t>Vyjádření představ a očekávání o fungování, smyslu a podstatě školního parlamentu</w:t>
      </w:r>
      <w:r w:rsidR="00645E7E">
        <w:rPr>
          <w:b/>
          <w:bCs/>
          <w:szCs w:val="24"/>
        </w:rPr>
        <w:t xml:space="preserve"> – pravidelné schůzky (1x měsíčně ve čtvrtek od 7:30 hodin)</w:t>
      </w:r>
      <w:r w:rsidRPr="002B35B0">
        <w:rPr>
          <w:b/>
          <w:bCs/>
          <w:szCs w:val="24"/>
        </w:rPr>
        <w:t xml:space="preserve"> </w:t>
      </w:r>
    </w:p>
    <w:p w14:paraId="48CE34CF" w14:textId="6EAE3C89" w:rsidR="7AB85CEA" w:rsidRPr="002B35B0" w:rsidRDefault="7AB85CEA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>Převzetí záštity nad akc</w:t>
      </w:r>
      <w:r w:rsidR="00645E7E">
        <w:rPr>
          <w:b/>
          <w:bCs/>
          <w:szCs w:val="24"/>
        </w:rPr>
        <w:t>emi – projekty Hrdé školy, Imatrikulace</w:t>
      </w:r>
      <w:r w:rsidR="24E1E05F" w:rsidRPr="002B35B0">
        <w:rPr>
          <w:b/>
          <w:bCs/>
          <w:szCs w:val="24"/>
        </w:rPr>
        <w:t xml:space="preserve"> </w:t>
      </w:r>
    </w:p>
    <w:p w14:paraId="29CCCE81" w14:textId="601A1560" w:rsidR="69705A30" w:rsidRPr="002B35B0" w:rsidRDefault="00645E7E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Shrnutí aktivit minulého školního roku (výsledky Školského fóra – stání pro kola – v procesu, občerstvení ve škole – aktivita žáků, prozatím bez výsledku, problematika WC – instalace vysoušečů rukou, stále přetrvává problém na pánských WC u 347)  </w:t>
      </w:r>
    </w:p>
    <w:p w14:paraId="311AF485" w14:textId="492CAF11" w:rsidR="24E1E05F" w:rsidRDefault="2C4FD92E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2B35B0">
        <w:rPr>
          <w:b/>
          <w:bCs/>
          <w:szCs w:val="24"/>
        </w:rPr>
        <w:t>Příprava akce – Imatrikulace</w:t>
      </w:r>
      <w:r w:rsidR="69F48C52" w:rsidRPr="002B35B0">
        <w:rPr>
          <w:b/>
          <w:bCs/>
          <w:szCs w:val="24"/>
        </w:rPr>
        <w:t xml:space="preserve"> </w:t>
      </w:r>
      <w:r w:rsidRPr="002B35B0">
        <w:rPr>
          <w:b/>
          <w:bCs/>
          <w:szCs w:val="24"/>
        </w:rPr>
        <w:t xml:space="preserve">(společné téma </w:t>
      </w:r>
      <w:r w:rsidR="006A4A79" w:rsidRPr="002B35B0">
        <w:rPr>
          <w:b/>
          <w:bCs/>
          <w:szCs w:val="24"/>
        </w:rPr>
        <w:t>–</w:t>
      </w:r>
      <w:r w:rsidRPr="002B35B0">
        <w:rPr>
          <w:b/>
          <w:bCs/>
          <w:szCs w:val="24"/>
        </w:rPr>
        <w:t xml:space="preserve"> </w:t>
      </w:r>
      <w:r w:rsidR="00645E7E">
        <w:rPr>
          <w:b/>
          <w:bCs/>
          <w:szCs w:val="24"/>
        </w:rPr>
        <w:t>Retro</w:t>
      </w:r>
      <w:r w:rsidR="006A4A79" w:rsidRPr="002B35B0">
        <w:rPr>
          <w:b/>
          <w:bCs/>
          <w:szCs w:val="24"/>
        </w:rPr>
        <w:t xml:space="preserve">), </w:t>
      </w:r>
      <w:r w:rsidR="00645E7E">
        <w:rPr>
          <w:b/>
          <w:bCs/>
          <w:szCs w:val="24"/>
        </w:rPr>
        <w:t xml:space="preserve">zástupci 8. A a IV.A domluví schůzku v </w:t>
      </w:r>
      <w:r w:rsidR="52B55325" w:rsidRPr="002B35B0">
        <w:rPr>
          <w:b/>
          <w:bCs/>
          <w:szCs w:val="24"/>
        </w:rPr>
        <w:t>KD Čelákovice</w:t>
      </w:r>
      <w:r w:rsidR="00645E7E">
        <w:rPr>
          <w:b/>
          <w:bCs/>
          <w:szCs w:val="24"/>
        </w:rPr>
        <w:t xml:space="preserve"> ohledně možného data akce</w:t>
      </w:r>
    </w:p>
    <w:p w14:paraId="60EA9BE6" w14:textId="7A715D42" w:rsidR="00645E7E" w:rsidRDefault="00645E7E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Bude vyhlášena soutěž na plakát pro Imatrikulaci</w:t>
      </w:r>
    </w:p>
    <w:p w14:paraId="0EB3FD39" w14:textId="31C05CBA" w:rsidR="00645E7E" w:rsidRPr="002B35B0" w:rsidRDefault="00645E7E" w:rsidP="330E376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Seznámení se školním časopisem</w:t>
      </w:r>
    </w:p>
    <w:p w14:paraId="72235AFE" w14:textId="75A1BDB6" w:rsidR="002B35B0" w:rsidRPr="002B35B0" w:rsidRDefault="002B35B0" w:rsidP="00645E7E">
      <w:pPr>
        <w:pStyle w:val="Odstavecseseznamem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5166C9D1" w14:textId="77777777" w:rsidR="628A06B0" w:rsidRDefault="628A06B0" w:rsidP="002B35B0">
      <w:pPr>
        <w:pStyle w:val="Odstavecseseznamem"/>
        <w:rPr>
          <w:b/>
          <w:bCs/>
          <w:sz w:val="28"/>
          <w:szCs w:val="28"/>
        </w:rPr>
      </w:pPr>
    </w:p>
    <w:sectPr w:rsidR="628A06B0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3"/>
  </w:num>
  <w:num w:numId="2" w16cid:durableId="1486706414">
    <w:abstractNumId w:val="2"/>
  </w:num>
  <w:num w:numId="3" w16cid:durableId="126122604">
    <w:abstractNumId w:val="0"/>
  </w:num>
  <w:num w:numId="4" w16cid:durableId="73035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17123"/>
    <w:rsid w:val="0008277F"/>
    <w:rsid w:val="000E7BA2"/>
    <w:rsid w:val="00102426"/>
    <w:rsid w:val="001841CE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62139D"/>
    <w:rsid w:val="00632DFA"/>
    <w:rsid w:val="00645E7E"/>
    <w:rsid w:val="00693584"/>
    <w:rsid w:val="006A4A79"/>
    <w:rsid w:val="006B53E0"/>
    <w:rsid w:val="006D6E30"/>
    <w:rsid w:val="007E1AC3"/>
    <w:rsid w:val="008560CC"/>
    <w:rsid w:val="008607DE"/>
    <w:rsid w:val="008900DD"/>
    <w:rsid w:val="00892E34"/>
    <w:rsid w:val="00920D58"/>
    <w:rsid w:val="009261EA"/>
    <w:rsid w:val="00931B00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C3A136"/>
    <w:rsid w:val="00C97C35"/>
    <w:rsid w:val="00CD71DD"/>
    <w:rsid w:val="00CE11F9"/>
    <w:rsid w:val="00D31FC4"/>
    <w:rsid w:val="00D80800"/>
    <w:rsid w:val="00E075DB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Pavla Černá</cp:lastModifiedBy>
  <cp:revision>2</cp:revision>
  <dcterms:created xsi:type="dcterms:W3CDTF">2023-10-04T07:22:00Z</dcterms:created>
  <dcterms:modified xsi:type="dcterms:W3CDTF">2023-10-04T07:22:00Z</dcterms:modified>
</cp:coreProperties>
</file>