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9181" w14:textId="5330BB72" w:rsidR="0024046C" w:rsidRPr="00D76D01" w:rsidRDefault="00FD6207" w:rsidP="007E344E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0E3DA" wp14:editId="110C4E90">
            <wp:simplePos x="0" y="0"/>
            <wp:positionH relativeFrom="margin">
              <wp:posOffset>-480695</wp:posOffset>
            </wp:positionH>
            <wp:positionV relativeFrom="margin">
              <wp:posOffset>-100330</wp:posOffset>
            </wp:positionV>
            <wp:extent cx="3576955" cy="2295525"/>
            <wp:effectExtent l="0" t="0" r="4445" b="9525"/>
            <wp:wrapSquare wrapText="bothSides"/>
            <wp:docPr id="1409083996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919C08CC-5476-498A-AAB0-813C81CB20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0C9">
        <w:rPr>
          <w:b/>
          <w:bCs/>
          <w:noProof/>
          <w:color w:val="3A7C22" w:themeColor="accent6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5550A0" wp14:editId="6846A8C6">
                <wp:simplePos x="0" y="0"/>
                <wp:positionH relativeFrom="margin">
                  <wp:posOffset>-118745</wp:posOffset>
                </wp:positionH>
                <wp:positionV relativeFrom="paragraph">
                  <wp:posOffset>2491105</wp:posOffset>
                </wp:positionV>
                <wp:extent cx="6181725" cy="1404620"/>
                <wp:effectExtent l="0" t="0" r="28575" b="11430"/>
                <wp:wrapSquare wrapText="bothSides"/>
                <wp:docPr id="217" name="Textové 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8FCDB6-C317-41F3-A98B-26B0D23F03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8212C" w14:textId="1A7C916D" w:rsidR="007000C9" w:rsidRDefault="007000C9">
                            <w:r w:rsidRPr="00197E67">
                              <w:rPr>
                                <w:b/>
                                <w:bCs/>
                                <w:color w:val="3A7C22" w:themeColor="accent6" w:themeShade="BF"/>
                                <w:sz w:val="36"/>
                                <w:szCs w:val="36"/>
                              </w:rPr>
                              <w:t>HARMONOGRAM 1.POLOLETÍ ŠKOLNÍHO ROKU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4F497A83">
              <v:shapetype id="_x0000_t202" coordsize="21600,21600" o:spt="202" path="m,l,21600r21600,l21600,xe" w14:anchorId="315550A0">
                <v:stroke joinstyle="miter"/>
                <v:path gradientshapeok="t" o:connecttype="rect"/>
              </v:shapetype>
              <v:shape id="Textové pole 2" style="position:absolute;margin-left:-9.35pt;margin-top:196.15pt;width:48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6z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">
                <v:textbox style="mso-fit-shape-to-text:t">
                  <w:txbxContent>
                    <w:p w:rsidR="007000C9" w:rsidRDefault="007000C9" w14:paraId="632BA97C" w14:textId="1A7C916D">
                      <w:r w:rsidRPr="00197E67">
                        <w:rPr>
                          <w:b/>
                          <w:bCs/>
                          <w:color w:val="3A7C22" w:themeColor="accent6" w:themeShade="BF"/>
                          <w:sz w:val="36"/>
                          <w:szCs w:val="36"/>
                        </w:rPr>
                        <w:t>HARMONOGRAM 1.POLOLETÍ ŠKOLNÍHO ROKU 2025/2026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1D2CEB" wp14:editId="26FCA74F">
                <wp:simplePos x="0" y="0"/>
                <wp:positionH relativeFrom="margin">
                  <wp:posOffset>2353310</wp:posOffset>
                </wp:positionH>
                <wp:positionV relativeFrom="paragraph">
                  <wp:posOffset>323850</wp:posOffset>
                </wp:positionV>
                <wp:extent cx="3505200" cy="1714500"/>
                <wp:effectExtent l="0" t="0" r="0" b="0"/>
                <wp:wrapTopAndBottom/>
                <wp:docPr id="684442691" name="Textové po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51CBC-2AB2-4566-95A2-5FFEA8D5D8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C4F8" w14:textId="77777777" w:rsidR="00ED1C23" w:rsidRPr="00ED1C23" w:rsidRDefault="00ED1C23" w:rsidP="00ED1C23">
                            <w:pPr>
                              <w:spacing w:line="240" w:lineRule="auto"/>
                              <w:ind w:left="2124"/>
                              <w:jc w:val="right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ED1C2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Gymnázium,</w:t>
                            </w:r>
                            <w:r w:rsidRPr="00ED1C23">
                              <w:rPr>
                                <w:rFonts w:cs="Calibri"/>
                                <w:b/>
                                <w:bCs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ED1C23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Čelákovice, J. A. Komenského 414 </w:t>
                            </w: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 xml:space="preserve">Fakultní škola Filozofické fakulty </w:t>
                            </w:r>
                          </w:p>
                          <w:p w14:paraId="6FF541BF" w14:textId="77777777" w:rsidR="00ED1C23" w:rsidRPr="00ED1C23" w:rsidRDefault="00ED1C23" w:rsidP="00ED1C23">
                            <w:pPr>
                              <w:spacing w:line="240" w:lineRule="auto"/>
                              <w:jc w:val="right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2EE82C8E" w14:textId="77777777" w:rsidR="00ED1C23" w:rsidRPr="00ED1C23" w:rsidRDefault="00ED1C23" w:rsidP="00ED1C23">
                            <w:pPr>
                              <w:spacing w:line="240" w:lineRule="auto"/>
                              <w:jc w:val="right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>J.A.Komenského 414</w:t>
                            </w:r>
                          </w:p>
                          <w:p w14:paraId="1C021A48" w14:textId="77777777" w:rsidR="00ED1C23" w:rsidRPr="00ED1C23" w:rsidRDefault="00ED1C23" w:rsidP="00ED1C23">
                            <w:pPr>
                              <w:spacing w:line="240" w:lineRule="auto"/>
                              <w:jc w:val="right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>Čelákovice, 250 88</w:t>
                            </w:r>
                          </w:p>
                          <w:p w14:paraId="17B6F5B4" w14:textId="4A4F7F9C" w:rsidR="00ED1C23" w:rsidRPr="00ED1C23" w:rsidRDefault="00ED1C23" w:rsidP="00ED1C23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noProof/>
                                <w:sz w:val="20"/>
                              </w:rPr>
                            </w:pP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>IČO:</w:t>
                            </w:r>
                            <w:r w:rsidR="00FD6207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ED1C23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</w:rPr>
                              <w:t>43755054</w:t>
                            </w:r>
                          </w:p>
                          <w:p w14:paraId="60FCC10C" w14:textId="77777777" w:rsidR="00ED1C23" w:rsidRPr="00ED1C23" w:rsidRDefault="00ED1C23" w:rsidP="00ED1C23">
                            <w:pPr>
                              <w:spacing w:before="400"/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4B12EE9D">
              <v:shape id="Textové pole 3" style="position:absolute;margin-left:185.3pt;margin-top:25.5pt;width:276pt;height:1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" w14:anchorId="111D2CEB">
                <v:textbox>
                  <w:txbxContent>
                    <w:p w:rsidRPr="00ED1C23" w:rsidR="00ED1C23" w:rsidP="00ED1C23" w:rsidRDefault="00ED1C23" w14:paraId="28BAA726" w14:textId="77777777">
                      <w:pPr>
                        <w:spacing w:line="240" w:lineRule="auto"/>
                        <w:ind w:left="2124"/>
                        <w:jc w:val="right"/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</w:pPr>
                      <w:r w:rsidRPr="00ED1C2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Gymnázium,</w:t>
                      </w:r>
                      <w:r w:rsidRPr="00ED1C23">
                        <w:rPr>
                          <w:rFonts w:cs="Calibri"/>
                          <w:b/>
                          <w:bCs/>
                          <w:sz w:val="32"/>
                          <w:szCs w:val="20"/>
                        </w:rPr>
                        <w:t xml:space="preserve"> </w:t>
                      </w:r>
                      <w:r w:rsidRPr="00ED1C23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Čelákovice, J. A. Komenského 414 </w:t>
                      </w: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 xml:space="preserve">Fakultní škola Filozofické fakulty </w:t>
                      </w:r>
                    </w:p>
                    <w:p w:rsidRPr="00ED1C23" w:rsidR="00ED1C23" w:rsidP="00ED1C23" w:rsidRDefault="00ED1C23" w14:paraId="1C078887" w14:textId="77777777">
                      <w:pPr>
                        <w:spacing w:line="240" w:lineRule="auto"/>
                        <w:jc w:val="right"/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</w:pP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 xml:space="preserve">                                     Univerzity Karlovy v Praze</w:t>
                      </w:r>
                    </w:p>
                    <w:p w:rsidRPr="00ED1C23" w:rsidR="00ED1C23" w:rsidP="00ED1C23" w:rsidRDefault="00ED1C23" w14:paraId="75E3CE89" w14:textId="77777777">
                      <w:pPr>
                        <w:spacing w:line="240" w:lineRule="auto"/>
                        <w:jc w:val="right"/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</w:pP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>J.A.Komenského 414</w:t>
                      </w:r>
                    </w:p>
                    <w:p w:rsidRPr="00ED1C23" w:rsidR="00ED1C23" w:rsidP="00ED1C23" w:rsidRDefault="00ED1C23" w14:paraId="46FE0347" w14:textId="77777777">
                      <w:pPr>
                        <w:spacing w:line="240" w:lineRule="auto"/>
                        <w:jc w:val="right"/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</w:pP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>Čelákovice, 250 88</w:t>
                      </w:r>
                    </w:p>
                    <w:p w:rsidRPr="00ED1C23" w:rsidR="00ED1C23" w:rsidP="00ED1C23" w:rsidRDefault="00ED1C23" w14:paraId="292D2964" w14:textId="4A4F7F9C">
                      <w:pPr>
                        <w:spacing w:line="240" w:lineRule="auto"/>
                        <w:jc w:val="right"/>
                        <w:rPr>
                          <w:b/>
                          <w:bCs/>
                          <w:noProof/>
                          <w:sz w:val="20"/>
                        </w:rPr>
                      </w:pP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>IČO:</w:t>
                      </w:r>
                      <w:r w:rsidR="00FD6207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 xml:space="preserve"> </w:t>
                      </w:r>
                      <w:r w:rsidRPr="00ED1C23">
                        <w:rPr>
                          <w:rFonts w:cs="Calibri"/>
                          <w:b/>
                          <w:bCs/>
                          <w:noProof/>
                          <w:sz w:val="20"/>
                        </w:rPr>
                        <w:t>43755054</w:t>
                      </w:r>
                    </w:p>
                    <w:p w:rsidRPr="00ED1C23" w:rsidR="00ED1C23" w:rsidP="00ED1C23" w:rsidRDefault="00ED1C23" w14:paraId="672A6659" w14:textId="77777777">
                      <w:pPr>
                        <w:spacing w:before="400"/>
                        <w:rPr>
                          <w:sz w:val="12"/>
                          <w:szCs w:val="1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00C9">
        <w:rPr>
          <w:b/>
          <w:bCs/>
          <w:color w:val="3A7C22" w:themeColor="accent6" w:themeShade="BF"/>
          <w:sz w:val="36"/>
          <w:szCs w:val="36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7854" w14:paraId="4663D130" w14:textId="77777777" w:rsidTr="735BBC51">
        <w:trPr>
          <w:trHeight w:val="600"/>
        </w:trPr>
        <w:tc>
          <w:tcPr>
            <w:tcW w:w="4531" w:type="dxa"/>
          </w:tcPr>
          <w:p w14:paraId="63D4A0B1" w14:textId="4213E99B" w:rsidR="004C7854" w:rsidRPr="00BB2141" w:rsidRDefault="39B47704" w:rsidP="735BBC51">
            <w:pPr>
              <w:rPr>
                <w:b/>
                <w:bCs/>
              </w:rPr>
            </w:pPr>
            <w:r w:rsidRPr="735BBC51">
              <w:rPr>
                <w:b/>
                <w:bCs/>
              </w:rPr>
              <w:t>1.</w:t>
            </w:r>
            <w:r w:rsidR="58D516CF" w:rsidRPr="735BBC51">
              <w:rPr>
                <w:b/>
                <w:bCs/>
              </w:rPr>
              <w:t xml:space="preserve"> </w:t>
            </w:r>
            <w:r w:rsidR="004C7854" w:rsidRPr="735BBC51">
              <w:rPr>
                <w:b/>
                <w:bCs/>
              </w:rPr>
              <w:t>9.2025</w:t>
            </w:r>
          </w:p>
          <w:p w14:paraId="0617D977" w14:textId="6F449113" w:rsidR="004C7854" w:rsidRPr="00BB2141" w:rsidRDefault="004C7854" w:rsidP="39B4770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798DD8F" w14:textId="455C34C8" w:rsidR="004C7854" w:rsidRDefault="004C7854">
            <w:r>
              <w:t>Zahájení 1. pololetí školního roku 2025/20</w:t>
            </w:r>
            <w:r w:rsidR="00E8378A">
              <w:t>26</w:t>
            </w:r>
          </w:p>
          <w:p w14:paraId="56EED96C" w14:textId="2E7F704C" w:rsidR="004C7854" w:rsidRDefault="1721A88F">
            <w:r>
              <w:t>Prima a I. ročník od 9:00</w:t>
            </w:r>
          </w:p>
          <w:p w14:paraId="5BFE5084" w14:textId="2E998344" w:rsidR="004C7854" w:rsidRDefault="1721A88F">
            <w:r>
              <w:t>Další ročníky od 8:00</w:t>
            </w:r>
          </w:p>
        </w:tc>
      </w:tr>
      <w:tr w:rsidR="007F49C9" w14:paraId="3EA15279" w14:textId="77777777" w:rsidTr="735BBC51">
        <w:trPr>
          <w:trHeight w:val="690"/>
        </w:trPr>
        <w:tc>
          <w:tcPr>
            <w:tcW w:w="4531" w:type="dxa"/>
          </w:tcPr>
          <w:p w14:paraId="17FCAEE8" w14:textId="504CDFA0" w:rsidR="007F49C9" w:rsidRPr="00BB2141" w:rsidRDefault="007F49C9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8.</w:t>
            </w:r>
            <w:r w:rsidR="3964960E" w:rsidRPr="36D347A8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9.</w:t>
            </w:r>
            <w:r w:rsidR="7281BFDB" w:rsidRPr="3569FB79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2025</w:t>
            </w:r>
          </w:p>
        </w:tc>
        <w:tc>
          <w:tcPr>
            <w:tcW w:w="4531" w:type="dxa"/>
          </w:tcPr>
          <w:p w14:paraId="53CEC67C" w14:textId="126322BE" w:rsidR="007F49C9" w:rsidRDefault="007F49C9">
            <w:r>
              <w:t>Maturitní zkoušky (</w:t>
            </w:r>
            <w:r w:rsidR="002818AD">
              <w:t xml:space="preserve">písemné </w:t>
            </w:r>
            <w:r w:rsidR="00BB2141">
              <w:t>práce – podzimní</w:t>
            </w:r>
            <w:r>
              <w:t xml:space="preserve"> termín)</w:t>
            </w:r>
          </w:p>
        </w:tc>
      </w:tr>
      <w:tr w:rsidR="002818AD" w14:paraId="7F4D9F45" w14:textId="77777777" w:rsidTr="735BBC51">
        <w:trPr>
          <w:trHeight w:val="645"/>
        </w:trPr>
        <w:tc>
          <w:tcPr>
            <w:tcW w:w="4531" w:type="dxa"/>
          </w:tcPr>
          <w:p w14:paraId="217DEB04" w14:textId="72C08D40" w:rsidR="002818AD" w:rsidRPr="00BB2141" w:rsidRDefault="002818AD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11.</w:t>
            </w:r>
            <w:r w:rsidR="2815D71F" w:rsidRPr="4DC658AF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9.</w:t>
            </w:r>
            <w:r w:rsidR="429DC593" w:rsidRPr="4DC658AF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2025</w:t>
            </w:r>
          </w:p>
        </w:tc>
        <w:tc>
          <w:tcPr>
            <w:tcW w:w="4531" w:type="dxa"/>
          </w:tcPr>
          <w:p w14:paraId="76ADA987" w14:textId="418A01F7" w:rsidR="002818AD" w:rsidRDefault="002818AD">
            <w:r>
              <w:t xml:space="preserve">Maturitní zkoušky (ústní zkoušky </w:t>
            </w:r>
            <w:r w:rsidR="00BB2141">
              <w:t>–</w:t>
            </w:r>
            <w:r>
              <w:t xml:space="preserve"> </w:t>
            </w:r>
            <w:r w:rsidR="00BB2141">
              <w:t>podzimní termín)</w:t>
            </w:r>
          </w:p>
        </w:tc>
      </w:tr>
      <w:tr w:rsidR="00E72C5A" w14:paraId="1C219B82" w14:textId="77777777" w:rsidTr="735BBC51">
        <w:trPr>
          <w:trHeight w:val="525"/>
        </w:trPr>
        <w:tc>
          <w:tcPr>
            <w:tcW w:w="4531" w:type="dxa"/>
          </w:tcPr>
          <w:p w14:paraId="57417B1D" w14:textId="3641704C" w:rsidR="00E72C5A" w:rsidRPr="00BB2141" w:rsidRDefault="00E03E9E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8.</w:t>
            </w:r>
            <w:r w:rsidR="2815D71F" w:rsidRPr="33CB3A42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9.-12.</w:t>
            </w:r>
            <w:r w:rsidR="3C6BEF97" w:rsidRPr="2203FEC2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9.</w:t>
            </w:r>
            <w:r w:rsidR="3C6BEF97" w:rsidRPr="33CB3A42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2025</w:t>
            </w:r>
          </w:p>
        </w:tc>
        <w:tc>
          <w:tcPr>
            <w:tcW w:w="4531" w:type="dxa"/>
          </w:tcPr>
          <w:p w14:paraId="061CDB9C" w14:textId="4CDB5CCD" w:rsidR="00E72C5A" w:rsidRDefault="00E03E9E">
            <w:r>
              <w:t>Adaptační kurz (1.A, I.A, 5.A)</w:t>
            </w:r>
          </w:p>
        </w:tc>
      </w:tr>
      <w:tr w:rsidR="58B6FDD7" w14:paraId="265EC705" w14:textId="77777777" w:rsidTr="735BBC51">
        <w:trPr>
          <w:trHeight w:val="495"/>
        </w:trPr>
        <w:tc>
          <w:tcPr>
            <w:tcW w:w="4531" w:type="dxa"/>
          </w:tcPr>
          <w:p w14:paraId="75AF4C01" w14:textId="618C0B45" w:rsidR="474C8A6B" w:rsidRDefault="474C8A6B" w:rsidP="58B6FDD7">
            <w:pPr>
              <w:rPr>
                <w:b/>
                <w:bCs/>
              </w:rPr>
            </w:pPr>
            <w:r w:rsidRPr="58B6FDD7">
              <w:rPr>
                <w:b/>
                <w:bCs/>
              </w:rPr>
              <w:t>17. 9. 2025 od 17 hodin</w:t>
            </w:r>
          </w:p>
        </w:tc>
        <w:tc>
          <w:tcPr>
            <w:tcW w:w="4531" w:type="dxa"/>
          </w:tcPr>
          <w:p w14:paraId="609F9AE6" w14:textId="272F75FC" w:rsidR="474C8A6B" w:rsidRDefault="474C8A6B" w:rsidP="58B6FDD7">
            <w:r>
              <w:t>Třídní schůzky prima + I. ročník</w:t>
            </w:r>
          </w:p>
        </w:tc>
      </w:tr>
      <w:tr w:rsidR="008071DD" w:rsidRPr="008071DD" w14:paraId="772D17DC" w14:textId="77777777" w:rsidTr="735BBC51">
        <w:trPr>
          <w:trHeight w:val="495"/>
        </w:trPr>
        <w:tc>
          <w:tcPr>
            <w:tcW w:w="4531" w:type="dxa"/>
          </w:tcPr>
          <w:p w14:paraId="5D73A8B3" w14:textId="34298844" w:rsidR="00786B27" w:rsidRPr="008071DD" w:rsidRDefault="008071DD">
            <w:pPr>
              <w:rPr>
                <w:b/>
                <w:bCs/>
                <w:color w:val="000000" w:themeColor="text1"/>
              </w:rPr>
            </w:pPr>
            <w:r w:rsidRPr="008071DD">
              <w:rPr>
                <w:b/>
                <w:bCs/>
                <w:color w:val="000000" w:themeColor="text1"/>
              </w:rPr>
              <w:t>10</w:t>
            </w:r>
            <w:r w:rsidR="00D76D01" w:rsidRPr="008071DD">
              <w:rPr>
                <w:b/>
                <w:bCs/>
                <w:color w:val="000000" w:themeColor="text1"/>
              </w:rPr>
              <w:t>.</w:t>
            </w:r>
            <w:r w:rsidR="51FFFF4A" w:rsidRPr="008071DD">
              <w:rPr>
                <w:b/>
                <w:bCs/>
                <w:color w:val="000000" w:themeColor="text1"/>
              </w:rPr>
              <w:t xml:space="preserve"> </w:t>
            </w:r>
            <w:r w:rsidRPr="008071DD">
              <w:rPr>
                <w:b/>
                <w:bCs/>
                <w:color w:val="000000" w:themeColor="text1"/>
              </w:rPr>
              <w:t>11</w:t>
            </w:r>
            <w:r w:rsidR="00D76D01" w:rsidRPr="008071DD">
              <w:rPr>
                <w:b/>
                <w:bCs/>
                <w:color w:val="000000" w:themeColor="text1"/>
              </w:rPr>
              <w:t>.</w:t>
            </w:r>
            <w:r w:rsidR="14AD8213" w:rsidRPr="008071DD">
              <w:rPr>
                <w:b/>
                <w:bCs/>
                <w:color w:val="000000" w:themeColor="text1"/>
              </w:rPr>
              <w:t xml:space="preserve"> </w:t>
            </w:r>
            <w:r w:rsidR="00D76D01" w:rsidRPr="008071DD">
              <w:rPr>
                <w:b/>
                <w:bCs/>
                <w:color w:val="000000" w:themeColor="text1"/>
              </w:rPr>
              <w:t>2025</w:t>
            </w:r>
            <w:r w:rsidR="1DC793E3" w:rsidRPr="008071DD">
              <w:rPr>
                <w:b/>
                <w:bCs/>
                <w:color w:val="000000" w:themeColor="text1"/>
              </w:rPr>
              <w:t xml:space="preserve"> od 15 hodin</w:t>
            </w:r>
          </w:p>
        </w:tc>
        <w:tc>
          <w:tcPr>
            <w:tcW w:w="4531" w:type="dxa"/>
          </w:tcPr>
          <w:p w14:paraId="391BB64A" w14:textId="6C013D96" w:rsidR="00786B27" w:rsidRPr="008071DD" w:rsidRDefault="00D76D01">
            <w:pPr>
              <w:rPr>
                <w:color w:val="000000" w:themeColor="text1"/>
              </w:rPr>
            </w:pPr>
            <w:r w:rsidRPr="008071DD">
              <w:rPr>
                <w:color w:val="000000" w:themeColor="text1"/>
              </w:rPr>
              <w:t>Imatrikulace nových žáků</w:t>
            </w:r>
          </w:p>
        </w:tc>
      </w:tr>
      <w:tr w:rsidR="00512548" w:rsidRPr="00512548" w14:paraId="7C0E98E8" w14:textId="77777777" w:rsidTr="735BBC51">
        <w:trPr>
          <w:trHeight w:val="495"/>
        </w:trPr>
        <w:tc>
          <w:tcPr>
            <w:tcW w:w="4531" w:type="dxa"/>
          </w:tcPr>
          <w:p w14:paraId="1671AA23" w14:textId="43D9817E" w:rsidR="00512548" w:rsidRPr="00512548" w:rsidRDefault="00512548">
            <w:pPr>
              <w:rPr>
                <w:b/>
                <w:bCs/>
                <w:color w:val="000000" w:themeColor="text1"/>
              </w:rPr>
            </w:pPr>
            <w:r w:rsidRPr="00512548">
              <w:rPr>
                <w:b/>
                <w:bCs/>
                <w:color w:val="000000" w:themeColor="text1"/>
              </w:rPr>
              <w:t>25. 9. – 3. 10. 2025</w:t>
            </w:r>
          </w:p>
        </w:tc>
        <w:tc>
          <w:tcPr>
            <w:tcW w:w="4531" w:type="dxa"/>
          </w:tcPr>
          <w:p w14:paraId="2198C01B" w14:textId="22157159" w:rsidR="00512548" w:rsidRPr="00512548" w:rsidRDefault="00512548">
            <w:pPr>
              <w:rPr>
                <w:color w:val="000000" w:themeColor="text1"/>
              </w:rPr>
            </w:pPr>
            <w:r w:rsidRPr="00512548">
              <w:rPr>
                <w:color w:val="000000" w:themeColor="text1"/>
              </w:rPr>
              <w:t>Zájezd Švédsko</w:t>
            </w:r>
          </w:p>
        </w:tc>
      </w:tr>
      <w:tr w:rsidR="009610D1" w14:paraId="25305B28" w14:textId="77777777" w:rsidTr="735BBC51">
        <w:trPr>
          <w:trHeight w:val="585"/>
        </w:trPr>
        <w:tc>
          <w:tcPr>
            <w:tcW w:w="4531" w:type="dxa"/>
          </w:tcPr>
          <w:p w14:paraId="415065C0" w14:textId="03717D08" w:rsidR="009610D1" w:rsidRPr="00BB2141" w:rsidRDefault="009610D1" w:rsidP="009610D1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27.10.</w:t>
            </w:r>
            <w:r w:rsidR="007E344E" w:rsidRPr="00BB2141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-</w:t>
            </w:r>
            <w:r w:rsidR="007E344E" w:rsidRPr="00BB2141">
              <w:rPr>
                <w:b/>
                <w:bCs/>
              </w:rPr>
              <w:t xml:space="preserve"> </w:t>
            </w:r>
            <w:r w:rsidRPr="00BB2141">
              <w:rPr>
                <w:b/>
                <w:bCs/>
              </w:rPr>
              <w:t>29.10.2025</w:t>
            </w:r>
          </w:p>
        </w:tc>
        <w:tc>
          <w:tcPr>
            <w:tcW w:w="4531" w:type="dxa"/>
          </w:tcPr>
          <w:p w14:paraId="445C54DC" w14:textId="0CD48C5A" w:rsidR="009610D1" w:rsidRDefault="009610D1" w:rsidP="009610D1">
            <w:r>
              <w:t>Podzimní prázdniny</w:t>
            </w:r>
          </w:p>
        </w:tc>
      </w:tr>
      <w:tr w:rsidR="58B6FDD7" w14:paraId="32247A84" w14:textId="77777777" w:rsidTr="735BBC51">
        <w:trPr>
          <w:trHeight w:val="540"/>
        </w:trPr>
        <w:tc>
          <w:tcPr>
            <w:tcW w:w="4531" w:type="dxa"/>
          </w:tcPr>
          <w:p w14:paraId="2EDD5E47" w14:textId="48414590" w:rsidR="330451E7" w:rsidRDefault="330451E7" w:rsidP="58B6FDD7">
            <w:pPr>
              <w:rPr>
                <w:b/>
                <w:bCs/>
              </w:rPr>
            </w:pPr>
            <w:r w:rsidRPr="58B6FDD7">
              <w:rPr>
                <w:b/>
                <w:bCs/>
              </w:rPr>
              <w:t>19. 11. 2025 od 14 hodin</w:t>
            </w:r>
          </w:p>
        </w:tc>
        <w:tc>
          <w:tcPr>
            <w:tcW w:w="4531" w:type="dxa"/>
          </w:tcPr>
          <w:p w14:paraId="2F54E0F7" w14:textId="552359DF" w:rsidR="330451E7" w:rsidRDefault="330451E7" w:rsidP="58B6FDD7">
            <w:r>
              <w:t xml:space="preserve">Pedagogická rada </w:t>
            </w:r>
          </w:p>
        </w:tc>
      </w:tr>
      <w:tr w:rsidR="58B6FDD7" w14:paraId="30B4FD04" w14:textId="77777777" w:rsidTr="735BBC51">
        <w:trPr>
          <w:trHeight w:val="570"/>
        </w:trPr>
        <w:tc>
          <w:tcPr>
            <w:tcW w:w="4531" w:type="dxa"/>
          </w:tcPr>
          <w:p w14:paraId="1E5CF7AF" w14:textId="01C5E4BE" w:rsidR="330451E7" w:rsidRDefault="330451E7" w:rsidP="58B6FDD7">
            <w:pPr>
              <w:rPr>
                <w:b/>
                <w:bCs/>
              </w:rPr>
            </w:pPr>
            <w:r w:rsidRPr="58B6FDD7">
              <w:rPr>
                <w:b/>
                <w:bCs/>
              </w:rPr>
              <w:t>19. 11. 2025 od 17 hodin</w:t>
            </w:r>
          </w:p>
        </w:tc>
        <w:tc>
          <w:tcPr>
            <w:tcW w:w="4531" w:type="dxa"/>
          </w:tcPr>
          <w:p w14:paraId="07B91B25" w14:textId="2323CDCE" w:rsidR="330451E7" w:rsidRDefault="330451E7" w:rsidP="58B6FDD7">
            <w:r>
              <w:t>Třídní schůzky</w:t>
            </w:r>
          </w:p>
        </w:tc>
      </w:tr>
      <w:tr w:rsidR="58B6FDD7" w14:paraId="642FF85D" w14:textId="77777777" w:rsidTr="735BBC51">
        <w:trPr>
          <w:trHeight w:val="465"/>
        </w:trPr>
        <w:tc>
          <w:tcPr>
            <w:tcW w:w="4531" w:type="dxa"/>
          </w:tcPr>
          <w:p w14:paraId="284C42B3" w14:textId="6A02355A" w:rsidR="330451E7" w:rsidRDefault="330451E7" w:rsidP="58B6FDD7">
            <w:pPr>
              <w:rPr>
                <w:b/>
                <w:bCs/>
              </w:rPr>
            </w:pPr>
            <w:r w:rsidRPr="58B6FDD7">
              <w:rPr>
                <w:b/>
                <w:bCs/>
              </w:rPr>
              <w:t>29. 11. 2025</w:t>
            </w:r>
          </w:p>
        </w:tc>
        <w:tc>
          <w:tcPr>
            <w:tcW w:w="4531" w:type="dxa"/>
          </w:tcPr>
          <w:p w14:paraId="7DD37624" w14:textId="53E53E6E" w:rsidR="330451E7" w:rsidRDefault="330451E7" w:rsidP="58B6FDD7">
            <w:r>
              <w:t>Vánoční setkání</w:t>
            </w:r>
          </w:p>
        </w:tc>
      </w:tr>
      <w:tr w:rsidR="00786B27" w14:paraId="144ECF03" w14:textId="77777777" w:rsidTr="735BBC51">
        <w:trPr>
          <w:trHeight w:val="525"/>
        </w:trPr>
        <w:tc>
          <w:tcPr>
            <w:tcW w:w="4531" w:type="dxa"/>
          </w:tcPr>
          <w:p w14:paraId="4B25E233" w14:textId="3D90ECB7" w:rsidR="00786B27" w:rsidRPr="00BB2141" w:rsidRDefault="009610D1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22.12.</w:t>
            </w:r>
            <w:r w:rsidR="007E344E" w:rsidRPr="00BB2141">
              <w:rPr>
                <w:b/>
                <w:bCs/>
              </w:rPr>
              <w:t xml:space="preserve"> </w:t>
            </w:r>
            <w:r w:rsidR="00BB071B" w:rsidRPr="00BB2141">
              <w:rPr>
                <w:b/>
                <w:bCs/>
              </w:rPr>
              <w:t>-</w:t>
            </w:r>
            <w:r w:rsidR="007E344E" w:rsidRPr="00BB2141">
              <w:rPr>
                <w:b/>
                <w:bCs/>
              </w:rPr>
              <w:t xml:space="preserve"> </w:t>
            </w:r>
            <w:r w:rsidR="00BB071B" w:rsidRPr="00BB2141">
              <w:rPr>
                <w:b/>
                <w:bCs/>
              </w:rPr>
              <w:t>2.1.2026</w:t>
            </w:r>
          </w:p>
        </w:tc>
        <w:tc>
          <w:tcPr>
            <w:tcW w:w="4531" w:type="dxa"/>
          </w:tcPr>
          <w:p w14:paraId="0763A21C" w14:textId="0ACEBBFA" w:rsidR="00786B27" w:rsidRDefault="00BB071B">
            <w:r>
              <w:t>Vánoční prázdniny</w:t>
            </w:r>
          </w:p>
        </w:tc>
      </w:tr>
      <w:tr w:rsidR="58B6FDD7" w14:paraId="60C00E10" w14:textId="77777777" w:rsidTr="735BBC51">
        <w:trPr>
          <w:trHeight w:val="480"/>
        </w:trPr>
        <w:tc>
          <w:tcPr>
            <w:tcW w:w="4531" w:type="dxa"/>
          </w:tcPr>
          <w:p w14:paraId="7BBDEDAA" w14:textId="05E98F6B" w:rsidR="153C86CF" w:rsidRDefault="153C86CF" w:rsidP="58B6FDD7">
            <w:pPr>
              <w:rPr>
                <w:b/>
                <w:bCs/>
              </w:rPr>
            </w:pPr>
            <w:r w:rsidRPr="58B6FDD7">
              <w:rPr>
                <w:b/>
                <w:bCs/>
              </w:rPr>
              <w:t>4. 1. - 11. 1. 2026</w:t>
            </w:r>
          </w:p>
        </w:tc>
        <w:tc>
          <w:tcPr>
            <w:tcW w:w="4531" w:type="dxa"/>
          </w:tcPr>
          <w:p w14:paraId="04CAB229" w14:textId="1BE16FD5" w:rsidR="153C86CF" w:rsidRDefault="153C86CF" w:rsidP="58B6FDD7">
            <w:r>
              <w:t>Lyžařský kurz</w:t>
            </w:r>
          </w:p>
        </w:tc>
      </w:tr>
      <w:tr w:rsidR="58B6FDD7" w14:paraId="5532AA52" w14:textId="77777777" w:rsidTr="735BBC51">
        <w:trPr>
          <w:trHeight w:val="525"/>
        </w:trPr>
        <w:tc>
          <w:tcPr>
            <w:tcW w:w="4531" w:type="dxa"/>
          </w:tcPr>
          <w:p w14:paraId="7B103F97" w14:textId="5E350BA8" w:rsidR="153C86CF" w:rsidRDefault="008E3162" w:rsidP="58B6FDD7">
            <w:pPr>
              <w:rPr>
                <w:b/>
                <w:bCs/>
              </w:rPr>
            </w:pPr>
            <w:r>
              <w:rPr>
                <w:b/>
                <w:bCs/>
              </w:rPr>
              <w:t>19.1.2026</w:t>
            </w:r>
          </w:p>
        </w:tc>
        <w:tc>
          <w:tcPr>
            <w:tcW w:w="4531" w:type="dxa"/>
          </w:tcPr>
          <w:p w14:paraId="01C3634F" w14:textId="5C3D7DC6" w:rsidR="153C86CF" w:rsidRDefault="153C86CF" w:rsidP="58B6FDD7">
            <w:r>
              <w:t>Den otevřených dveří</w:t>
            </w:r>
          </w:p>
        </w:tc>
      </w:tr>
      <w:tr w:rsidR="00AC718C" w14:paraId="213FBDF0" w14:textId="77777777" w:rsidTr="735BBC51">
        <w:trPr>
          <w:trHeight w:val="510"/>
        </w:trPr>
        <w:tc>
          <w:tcPr>
            <w:tcW w:w="4531" w:type="dxa"/>
          </w:tcPr>
          <w:p w14:paraId="267661C1" w14:textId="4132B642" w:rsidR="00AC718C" w:rsidRPr="00BB2141" w:rsidRDefault="00AC71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28.1.2026</w:t>
            </w:r>
          </w:p>
        </w:tc>
        <w:tc>
          <w:tcPr>
            <w:tcW w:w="4531" w:type="dxa"/>
          </w:tcPr>
          <w:p w14:paraId="2690EF79" w14:textId="41C98433" w:rsidR="00AC718C" w:rsidRDefault="00AC718C">
            <w:r>
              <w:t>Okresní kolo MO Z5+Z9</w:t>
            </w:r>
          </w:p>
        </w:tc>
      </w:tr>
      <w:tr w:rsidR="00786B27" w14:paraId="235EE369" w14:textId="77777777" w:rsidTr="735BBC51">
        <w:trPr>
          <w:trHeight w:val="495"/>
        </w:trPr>
        <w:tc>
          <w:tcPr>
            <w:tcW w:w="4531" w:type="dxa"/>
          </w:tcPr>
          <w:p w14:paraId="2E685A77" w14:textId="5F36BA8C" w:rsidR="00786B27" w:rsidRPr="00BB2141" w:rsidRDefault="00BB071B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29.1.2026</w:t>
            </w:r>
          </w:p>
        </w:tc>
        <w:tc>
          <w:tcPr>
            <w:tcW w:w="4531" w:type="dxa"/>
          </w:tcPr>
          <w:p w14:paraId="74635FCB" w14:textId="7EC361A4" w:rsidR="00786B27" w:rsidRDefault="00BB071B">
            <w:r>
              <w:t>Pololetní vysvědčení</w:t>
            </w:r>
          </w:p>
        </w:tc>
      </w:tr>
      <w:tr w:rsidR="00786B27" w14:paraId="7A5CE902" w14:textId="77777777" w:rsidTr="735BBC51">
        <w:trPr>
          <w:trHeight w:val="420"/>
        </w:trPr>
        <w:tc>
          <w:tcPr>
            <w:tcW w:w="4531" w:type="dxa"/>
          </w:tcPr>
          <w:p w14:paraId="0A4705F2" w14:textId="6F11B410" w:rsidR="00786B27" w:rsidRPr="00BB2141" w:rsidRDefault="00BB071B">
            <w:pPr>
              <w:rPr>
                <w:b/>
                <w:bCs/>
              </w:rPr>
            </w:pPr>
            <w:r w:rsidRPr="00BB2141">
              <w:rPr>
                <w:b/>
                <w:bCs/>
              </w:rPr>
              <w:t>30.1.2026</w:t>
            </w:r>
          </w:p>
        </w:tc>
        <w:tc>
          <w:tcPr>
            <w:tcW w:w="4531" w:type="dxa"/>
          </w:tcPr>
          <w:p w14:paraId="61BBBD60" w14:textId="5A6E6686" w:rsidR="00786B27" w:rsidRDefault="00BB071B">
            <w:r>
              <w:t>Pololetní prázdniny</w:t>
            </w:r>
          </w:p>
        </w:tc>
      </w:tr>
    </w:tbl>
    <w:p w14:paraId="6571758E" w14:textId="77777777" w:rsidR="00786B27" w:rsidRDefault="00786B27"/>
    <w:p w14:paraId="3F21A387" w14:textId="77777777" w:rsidR="00EF390D" w:rsidRDefault="00EF390D"/>
    <w:p w14:paraId="70B91FC3" w14:textId="77777777" w:rsidR="00EF390D" w:rsidRDefault="00EF390D"/>
    <w:p w14:paraId="0AF810AE" w14:textId="77777777" w:rsidR="00EF390D" w:rsidRDefault="00EF390D"/>
    <w:p w14:paraId="69B4556D" w14:textId="77777777" w:rsidR="00EF390D" w:rsidRDefault="00EF390D"/>
    <w:p w14:paraId="5AC393E9" w14:textId="77777777" w:rsidR="00EF390D" w:rsidRDefault="00EF390D"/>
    <w:p w14:paraId="6B0AF326" w14:textId="77777777" w:rsidR="00EF390D" w:rsidRDefault="00EF390D"/>
    <w:p w14:paraId="252F744E" w14:textId="77777777" w:rsidR="00EF390D" w:rsidRDefault="00EF390D"/>
    <w:p w14:paraId="5CE17738" w14:textId="77777777" w:rsidR="00EF390D" w:rsidRDefault="00EF390D"/>
    <w:p w14:paraId="26E47E1C" w14:textId="482E0C33" w:rsidR="00EF390D" w:rsidRDefault="00EF390D" w:rsidP="00A4023E">
      <w:pPr>
        <w:jc w:val="right"/>
      </w:pPr>
      <w:r>
        <w:t>V Čelákovicích dne</w:t>
      </w:r>
      <w:r w:rsidR="00A4023E">
        <w:t xml:space="preserve"> </w:t>
      </w:r>
      <w:r w:rsidR="4819CE60">
        <w:t>25. 8. 2025</w:t>
      </w:r>
      <w:r>
        <w:tab/>
      </w:r>
      <w:r>
        <w:tab/>
      </w:r>
      <w:r>
        <w:tab/>
      </w:r>
      <w:r>
        <w:tab/>
      </w:r>
      <w:r>
        <w:tab/>
        <w:t>Mgr. Barbara Holubcová</w:t>
      </w:r>
    </w:p>
    <w:p w14:paraId="32AA8353" w14:textId="4671B21D" w:rsidR="00EF390D" w:rsidRDefault="00A4023E" w:rsidP="00A4023E">
      <w:pPr>
        <w:jc w:val="right"/>
      </w:pPr>
      <w:r>
        <w:t>Ředitelka školy</w:t>
      </w:r>
    </w:p>
    <w:p w14:paraId="1C34DD6C" w14:textId="77777777" w:rsidR="00EF390D" w:rsidRDefault="00EF390D"/>
    <w:p w14:paraId="4F2D07A8" w14:textId="77777777" w:rsidR="00EF390D" w:rsidRDefault="00EF390D"/>
    <w:p w14:paraId="40D1EDE1" w14:textId="77777777" w:rsidR="00EF390D" w:rsidRDefault="00EF390D"/>
    <w:p w14:paraId="17C1A88E" w14:textId="77777777" w:rsidR="00EF390D" w:rsidRDefault="00EF390D"/>
    <w:p w14:paraId="7925F556" w14:textId="77777777" w:rsidR="00EF390D" w:rsidRDefault="00EF390D"/>
    <w:p w14:paraId="3914101D" w14:textId="77777777" w:rsidR="00EF390D" w:rsidRDefault="00EF390D"/>
    <w:sectPr w:rsidR="00EF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67624"/>
    <w:multiLevelType w:val="hybridMultilevel"/>
    <w:tmpl w:val="FFFFFFFF"/>
    <w:lvl w:ilvl="0" w:tplc="31A03FEC">
      <w:start w:val="1"/>
      <w:numFmt w:val="decimal"/>
      <w:lvlText w:val="%1."/>
      <w:lvlJc w:val="left"/>
      <w:pPr>
        <w:ind w:left="720" w:hanging="360"/>
      </w:pPr>
    </w:lvl>
    <w:lvl w:ilvl="1" w:tplc="C9D6C3A4">
      <w:start w:val="1"/>
      <w:numFmt w:val="lowerLetter"/>
      <w:lvlText w:val="%2."/>
      <w:lvlJc w:val="left"/>
      <w:pPr>
        <w:ind w:left="1440" w:hanging="360"/>
      </w:pPr>
    </w:lvl>
    <w:lvl w:ilvl="2" w:tplc="245656E0">
      <w:start w:val="1"/>
      <w:numFmt w:val="lowerRoman"/>
      <w:lvlText w:val="%3."/>
      <w:lvlJc w:val="right"/>
      <w:pPr>
        <w:ind w:left="2160" w:hanging="180"/>
      </w:pPr>
    </w:lvl>
    <w:lvl w:ilvl="3" w:tplc="3B98C2F4">
      <w:start w:val="1"/>
      <w:numFmt w:val="decimal"/>
      <w:lvlText w:val="%4."/>
      <w:lvlJc w:val="left"/>
      <w:pPr>
        <w:ind w:left="2880" w:hanging="360"/>
      </w:pPr>
    </w:lvl>
    <w:lvl w:ilvl="4" w:tplc="89308FF6">
      <w:start w:val="1"/>
      <w:numFmt w:val="lowerLetter"/>
      <w:lvlText w:val="%5."/>
      <w:lvlJc w:val="left"/>
      <w:pPr>
        <w:ind w:left="3600" w:hanging="360"/>
      </w:pPr>
    </w:lvl>
    <w:lvl w:ilvl="5" w:tplc="643010F0">
      <w:start w:val="1"/>
      <w:numFmt w:val="lowerRoman"/>
      <w:lvlText w:val="%6."/>
      <w:lvlJc w:val="right"/>
      <w:pPr>
        <w:ind w:left="4320" w:hanging="180"/>
      </w:pPr>
    </w:lvl>
    <w:lvl w:ilvl="6" w:tplc="1C204F6E">
      <w:start w:val="1"/>
      <w:numFmt w:val="decimal"/>
      <w:lvlText w:val="%7."/>
      <w:lvlJc w:val="left"/>
      <w:pPr>
        <w:ind w:left="5040" w:hanging="360"/>
      </w:pPr>
    </w:lvl>
    <w:lvl w:ilvl="7" w:tplc="A65A6678">
      <w:start w:val="1"/>
      <w:numFmt w:val="lowerLetter"/>
      <w:lvlText w:val="%8."/>
      <w:lvlJc w:val="left"/>
      <w:pPr>
        <w:ind w:left="5760" w:hanging="360"/>
      </w:pPr>
    </w:lvl>
    <w:lvl w:ilvl="8" w:tplc="60E6BE96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7"/>
    <w:rsid w:val="00005976"/>
    <w:rsid w:val="00050A76"/>
    <w:rsid w:val="00197E67"/>
    <w:rsid w:val="001A20F5"/>
    <w:rsid w:val="0024046C"/>
    <w:rsid w:val="002818AD"/>
    <w:rsid w:val="003A1602"/>
    <w:rsid w:val="00400026"/>
    <w:rsid w:val="0043045F"/>
    <w:rsid w:val="00442EC2"/>
    <w:rsid w:val="00460D64"/>
    <w:rsid w:val="00462CFC"/>
    <w:rsid w:val="004C7854"/>
    <w:rsid w:val="004E3720"/>
    <w:rsid w:val="00512548"/>
    <w:rsid w:val="006026F9"/>
    <w:rsid w:val="006050E3"/>
    <w:rsid w:val="00620254"/>
    <w:rsid w:val="00666442"/>
    <w:rsid w:val="007000C9"/>
    <w:rsid w:val="00754DC8"/>
    <w:rsid w:val="00786B27"/>
    <w:rsid w:val="007D3B6A"/>
    <w:rsid w:val="007E344E"/>
    <w:rsid w:val="007F49C9"/>
    <w:rsid w:val="008071DD"/>
    <w:rsid w:val="00894E9F"/>
    <w:rsid w:val="008E3162"/>
    <w:rsid w:val="009610D1"/>
    <w:rsid w:val="00A4023E"/>
    <w:rsid w:val="00A64715"/>
    <w:rsid w:val="00AC718C"/>
    <w:rsid w:val="00AD02B3"/>
    <w:rsid w:val="00B6252A"/>
    <w:rsid w:val="00BB071B"/>
    <w:rsid w:val="00BB2141"/>
    <w:rsid w:val="00C61F42"/>
    <w:rsid w:val="00CE5119"/>
    <w:rsid w:val="00D409F4"/>
    <w:rsid w:val="00D76D01"/>
    <w:rsid w:val="00E03E9E"/>
    <w:rsid w:val="00E72C5A"/>
    <w:rsid w:val="00E75246"/>
    <w:rsid w:val="00E8378A"/>
    <w:rsid w:val="00ED1C23"/>
    <w:rsid w:val="00EF390D"/>
    <w:rsid w:val="00F77F75"/>
    <w:rsid w:val="00FD6207"/>
    <w:rsid w:val="14AD8213"/>
    <w:rsid w:val="153C86CF"/>
    <w:rsid w:val="1721A88F"/>
    <w:rsid w:val="1DC793E3"/>
    <w:rsid w:val="2203FEC2"/>
    <w:rsid w:val="2815D71F"/>
    <w:rsid w:val="330451E7"/>
    <w:rsid w:val="33CB3A42"/>
    <w:rsid w:val="3569FB79"/>
    <w:rsid w:val="36D347A8"/>
    <w:rsid w:val="3964960E"/>
    <w:rsid w:val="39B47704"/>
    <w:rsid w:val="3C6BEF97"/>
    <w:rsid w:val="429DC593"/>
    <w:rsid w:val="474C8A6B"/>
    <w:rsid w:val="4819CE60"/>
    <w:rsid w:val="4DC658AF"/>
    <w:rsid w:val="4DF2962B"/>
    <w:rsid w:val="51FFFF4A"/>
    <w:rsid w:val="557A4BD0"/>
    <w:rsid w:val="58B6FDD7"/>
    <w:rsid w:val="58D516CF"/>
    <w:rsid w:val="659BB312"/>
    <w:rsid w:val="6A86CF8B"/>
    <w:rsid w:val="727D525A"/>
    <w:rsid w:val="7281BFDB"/>
    <w:rsid w:val="735BB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BF8"/>
  <w15:chartTrackingRefBased/>
  <w15:docId w15:val="{683788D9-AA14-487E-BCFD-F335386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786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8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86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86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86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86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786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786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786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1">
    <w:name w:val="Název Char1"/>
    <w:basedOn w:val="Standardnpsmoodstavce"/>
    <w:uiPriority w:val="10"/>
    <w:rsid w:val="0040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1">
    <w:name w:val="Podnadpis Char1"/>
    <w:basedOn w:val="Standardnpsmoodstavce"/>
    <w:uiPriority w:val="11"/>
    <w:rsid w:val="00400026"/>
    <w:rPr>
      <w:rFonts w:eastAsiaTheme="minorEastAsia"/>
      <w:color w:val="5A5A5A" w:themeColor="text1" w:themeTint="A5"/>
      <w:spacing w:val="15"/>
    </w:rPr>
  </w:style>
  <w:style w:type="character" w:customStyle="1" w:styleId="CittChar1">
    <w:name w:val="Citát Char1"/>
    <w:basedOn w:val="Standardnpsmoodstavce"/>
    <w:uiPriority w:val="29"/>
    <w:rsid w:val="00400026"/>
    <w:rPr>
      <w:i/>
      <w:iCs/>
      <w:color w:val="404040" w:themeColor="text1" w:themeTint="BF"/>
    </w:rPr>
  </w:style>
  <w:style w:type="character" w:customStyle="1" w:styleId="VrazncittChar1">
    <w:name w:val="Výrazný citát Char1"/>
    <w:basedOn w:val="Standardnpsmoodstavce"/>
    <w:uiPriority w:val="30"/>
    <w:rsid w:val="00400026"/>
    <w:rPr>
      <w:i/>
      <w:iCs/>
      <w:color w:val="156082" w:themeColor="accent1"/>
    </w:rPr>
  </w:style>
  <w:style w:type="paragraph" w:styleId="Odstavecseseznamem">
    <w:name w:val="List Paragraph"/>
    <w:basedOn w:val="Normln"/>
    <w:uiPriority w:val="34"/>
    <w:qFormat/>
    <w:rsid w:val="00786B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6B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6B2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uiPriority w:val="9"/>
    <w:rsid w:val="0044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44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44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442E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442E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442E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uiPriority w:val="9"/>
    <w:semiHidden/>
    <w:rsid w:val="00442E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uiPriority w:val="9"/>
    <w:semiHidden/>
    <w:rsid w:val="00442E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uiPriority w:val="9"/>
    <w:semiHidden/>
    <w:rsid w:val="00442EC2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62220DD74B24592DA5124E68751B0" ma:contentTypeVersion="18" ma:contentTypeDescription="Vytvoří nový dokument" ma:contentTypeScope="" ma:versionID="125301b3bc0c5424ded0768be4a92ece">
  <xsd:schema xmlns:xsd="http://www.w3.org/2001/XMLSchema" xmlns:xs="http://www.w3.org/2001/XMLSchema" xmlns:p="http://schemas.microsoft.com/office/2006/metadata/properties" xmlns:ns3="888fe684-bdb9-4cc6-9734-734490fe6328" xmlns:ns4="5406358c-f31e-468e-9713-9274ee47ce53" targetNamespace="http://schemas.microsoft.com/office/2006/metadata/properties" ma:root="true" ma:fieldsID="5914fc6b370db076c182e5d9afeb7b08" ns3:_="" ns4:_="">
    <xsd:import namespace="888fe684-bdb9-4cc6-9734-734490fe6328"/>
    <xsd:import namespace="5406358c-f31e-468e-9713-9274ee47c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fe684-bdb9-4cc6-9734-734490fe6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358c-f31e-468e-9713-9274ee47c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6358c-f31e-468e-9713-9274ee47ce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FE913-02E6-4682-B033-00DD15983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fe684-bdb9-4cc6-9734-734490fe6328"/>
    <ds:schemaRef ds:uri="5406358c-f31e-468e-9713-9274ee47c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157E1-A160-4B0C-8993-D6D05903B68E}">
  <ds:schemaRefs>
    <ds:schemaRef ds:uri="http://schemas.microsoft.com/office/2006/metadata/properties"/>
    <ds:schemaRef ds:uri="http://schemas.microsoft.com/office/infopath/2007/PartnerControls"/>
    <ds:schemaRef ds:uri="5406358c-f31e-468e-9713-9274ee47ce53"/>
  </ds:schemaRefs>
</ds:datastoreItem>
</file>

<file path=customXml/itemProps3.xml><?xml version="1.0" encoding="utf-8"?>
<ds:datastoreItem xmlns:ds="http://schemas.openxmlformats.org/officeDocument/2006/customXml" ds:itemID="{39B85B2A-07A7-4698-B1E6-85B9797A8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Šindelářová</dc:creator>
  <cp:keywords/>
  <dc:description/>
  <cp:lastModifiedBy>Lucie Muzikářová</cp:lastModifiedBy>
  <cp:revision>2</cp:revision>
  <dcterms:created xsi:type="dcterms:W3CDTF">2025-08-26T12:07:00Z</dcterms:created>
  <dcterms:modified xsi:type="dcterms:W3CDTF">2025-08-26T12:07:00Z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0x010100F1062220DD74B24592DA5124E68751B0</vt:lpwstr>
  </property>
</Properties>
</file>