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-680720</wp:posOffset>
            </wp:positionH>
            <wp:positionV relativeFrom="margin">
              <wp:posOffset>-623570</wp:posOffset>
            </wp:positionV>
            <wp:extent cx="2114550" cy="1352550"/>
            <wp:effectExtent l="0" t="0" r="0" b="0"/>
            <wp:wrapSquare wrapText="bothSides"/>
            <wp:docPr id="1" name="Obrázek 0" descr="thumbnail_Outlook-hp0crh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thumbnail_Outlook-hp0crhf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3" wp14:anchorId="6F594764">
                <wp:simplePos x="0" y="0"/>
                <wp:positionH relativeFrom="column">
                  <wp:posOffset>855345</wp:posOffset>
                </wp:positionH>
                <wp:positionV relativeFrom="paragraph">
                  <wp:posOffset>-236855</wp:posOffset>
                </wp:positionV>
                <wp:extent cx="3771900" cy="1149985"/>
                <wp:effectExtent l="0" t="0" r="0" b="0"/>
                <wp:wrapTopAndBottom/>
                <wp:docPr id="2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Gymnázium,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Čelákovice, J. A. Komenského 414</w:t>
                            </w:r>
                          </w:p>
                          <w:p>
                            <w:pPr>
                              <w:pStyle w:val="Obsahrmce"/>
                              <w:spacing w:before="12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Fakultní škola Filozofické fakulty </w:t>
                            </w:r>
                          </w:p>
                          <w:p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Univerzity Karlovy v Praze</w:t>
                            </w:r>
                          </w:p>
                          <w:p>
                            <w:pPr>
                              <w:pStyle w:val="Obsahrmce"/>
                              <w:spacing w:before="40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o:allowincell="f" style="position:absolute;margin-left:67.35pt;margin-top:-18.65pt;width:296.95pt;height:90.5pt;mso-wrap-style:square;v-text-anchor:top" wp14:anchorId="6F59476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Gymnázium,</w:t>
                      </w:r>
                      <w:r>
                        <w:rPr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Čelákovice, J. A. Komenského 414</w:t>
                      </w:r>
                    </w:p>
                    <w:p>
                      <w:pPr>
                        <w:pStyle w:val="Obsahrmce"/>
                        <w:spacing w:before="120" w:after="0"/>
                        <w:rPr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 xml:space="preserve">Fakultní škola Filozofické fakulty </w:t>
                      </w:r>
                    </w:p>
                    <w:p>
                      <w:pPr>
                        <w:pStyle w:val="Obsahrmce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>Univerzity Karlovy v Praze</w:t>
                      </w:r>
                    </w:p>
                    <w:p>
                      <w:pPr>
                        <w:pStyle w:val="Obsahrmce"/>
                        <w:spacing w:before="400" w:after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 Z 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. ZASEDÁNÍ ŠKOLNÍHO PARLAMENTU </w:t>
      </w:r>
    </w:p>
    <w:p>
      <w:pPr>
        <w:pStyle w:val="Normal"/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Datum konání: </w:t>
      </w:r>
      <w:r>
        <w:rPr>
          <w:b/>
          <w:bCs/>
        </w:rPr>
        <w:t>11</w:t>
      </w:r>
      <w:r>
        <w:rPr>
          <w:b/>
          <w:bCs/>
        </w:rPr>
        <w:t xml:space="preserve">. </w:t>
      </w:r>
      <w:r>
        <w:rPr>
          <w:b/>
          <w:bCs/>
        </w:rPr>
        <w:t>prosince</w:t>
      </w:r>
      <w:r>
        <w:rPr>
          <w:b/>
          <w:bCs/>
        </w:rPr>
        <w:t xml:space="preserve"> 202</w:t>
      </w:r>
      <w:r>
        <w:rPr>
          <w:b/>
          <w:bCs/>
        </w:rPr>
        <w:t>5</w:t>
      </w:r>
    </w:p>
    <w:p>
      <w:pPr>
        <w:pStyle w:val="Normal"/>
        <w:rPr>
          <w:b/>
          <w:bCs/>
        </w:rPr>
      </w:pPr>
      <w:r>
        <w:rPr>
          <w:b/>
          <w:bCs/>
        </w:rPr>
        <w:t>Nepřítomni: -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Projednané body: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Imatrikulace – zhodnocení, vyhlášení výsledků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Vánoční setkání – vylepšení účasti, lepší koordinace programu každé třídy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Den otevřených dveří – 26.1.2026, opět studenti provádí školou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Mezinárodní týden – každá třída (v jiný termín) by měla jednu zemi či oblast a připraví nějaké typické jídlo. Jedná se o náhradu za Mexické pokrmy na DoD. 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Maturitní plesy (oktáva 30.1.2026) a (čtvrťák 13.2.2026)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 xml:space="preserve"> </w:t>
      </w:r>
      <w:r>
        <w:rPr>
          <w:rFonts w:eastAsia="" w:eastAsiaTheme="minorEastAsia"/>
          <w:b/>
          <w:bCs/>
          <w:szCs w:val="24"/>
        </w:rPr>
        <w:t xml:space="preserve">Zhodnocení nového systému tříděného odpadu – náročná spolupráce mezi dvěma třídami a rozhodnutí koupení košů do všech tříd. Nápad o financování z řad studentů (třídní fondy či vybírání peněz).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2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704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0f6b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4b23"/>
    <w:pPr>
      <w:spacing w:before="0" w:after="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LibreOffice/24.2.1.2$Windows_X86_64 LibreOffice_project/db4def46b0453cc22e2d0305797cf981b68ef5ac</Application>
  <AppVersion>15.0000</AppVersion>
  <Pages>1</Pages>
  <Words>118</Words>
  <Characters>692</Characters>
  <CharactersWithSpaces>879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Černá</dc:creator>
  <dc:description/>
  <dc:language>cs-CZ</dc:language>
  <cp:lastModifiedBy/>
  <dcterms:modified xsi:type="dcterms:W3CDTF">2026-02-03T07:02:19Z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